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22FD" w:rsidRDefault="00E522FD" w:rsidP="00E522FD">
      <w:pPr>
        <w:pStyle w:val="ConsPlusTitlePage"/>
        <w:jc w:val="right"/>
      </w:pPr>
      <w:bookmarkStart w:id="0" w:name="_GoBack"/>
      <w:bookmarkEnd w:id="0"/>
      <w:r>
        <w:t>Приложение</w:t>
      </w:r>
    </w:p>
    <w:p w:rsidR="00E522FD" w:rsidRDefault="00E522FD">
      <w:pPr>
        <w:pStyle w:val="ConsPlusTitlePage"/>
      </w:pPr>
    </w:p>
    <w:p w:rsidR="00E522FD" w:rsidRDefault="00E522FD">
      <w:pPr>
        <w:pStyle w:val="ConsPlusTitlePage"/>
      </w:pPr>
    </w:p>
    <w:p w:rsidR="00E522FD" w:rsidRDefault="00E522FD">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E522FD" w:rsidRDefault="00E522FD">
      <w:pPr>
        <w:pStyle w:val="ConsPlusNormal"/>
        <w:outlineLvl w:val="0"/>
      </w:pPr>
    </w:p>
    <w:p w:rsidR="00E522FD" w:rsidRDefault="00E522FD">
      <w:pPr>
        <w:pStyle w:val="ConsPlusTitle"/>
        <w:jc w:val="center"/>
        <w:outlineLvl w:val="0"/>
      </w:pPr>
      <w:r>
        <w:t>ПРАВИТЕЛЬСТВО РОССИЙСКОЙ ФЕДЕРАЦИИ</w:t>
      </w:r>
    </w:p>
    <w:p w:rsidR="00E522FD" w:rsidRDefault="00E522FD">
      <w:pPr>
        <w:pStyle w:val="ConsPlusTitle"/>
        <w:jc w:val="center"/>
      </w:pPr>
    </w:p>
    <w:p w:rsidR="00E522FD" w:rsidRDefault="00E522FD">
      <w:pPr>
        <w:pStyle w:val="ConsPlusTitle"/>
        <w:jc w:val="center"/>
      </w:pPr>
      <w:r>
        <w:t>ПОСТАНОВЛЕНИЕ</w:t>
      </w:r>
    </w:p>
    <w:p w:rsidR="00E522FD" w:rsidRDefault="00E522FD">
      <w:pPr>
        <w:pStyle w:val="ConsPlusTitle"/>
        <w:jc w:val="center"/>
      </w:pPr>
      <w:r>
        <w:t>от 31 мая 2021 г. N 843</w:t>
      </w:r>
    </w:p>
    <w:p w:rsidR="00E522FD" w:rsidRDefault="00E522FD">
      <w:pPr>
        <w:pStyle w:val="ConsPlusTitle"/>
        <w:jc w:val="center"/>
      </w:pPr>
    </w:p>
    <w:p w:rsidR="00E522FD" w:rsidRDefault="00E522FD">
      <w:pPr>
        <w:pStyle w:val="ConsPlusTitle"/>
        <w:jc w:val="center"/>
      </w:pPr>
      <w:r>
        <w:t>О ВНЕСЕНИИ ИЗМЕНЕНИЙ</w:t>
      </w:r>
    </w:p>
    <w:p w:rsidR="00E522FD" w:rsidRDefault="00E522FD">
      <w:pPr>
        <w:pStyle w:val="ConsPlusTitle"/>
        <w:jc w:val="center"/>
      </w:pPr>
      <w:r>
        <w:t>В ПОСТАНОВЛЕНИЕ ПРАВИТЕЛЬСТВА РОССИЙСКОЙ ФЕДЕРАЦИИ</w:t>
      </w:r>
    </w:p>
    <w:p w:rsidR="00E522FD" w:rsidRDefault="00E522FD">
      <w:pPr>
        <w:pStyle w:val="ConsPlusTitle"/>
        <w:jc w:val="center"/>
      </w:pPr>
      <w:r>
        <w:t>ОТ 15 ДЕКАБРЯ 2020 Г. N 2099</w:t>
      </w:r>
    </w:p>
    <w:p w:rsidR="00E522FD" w:rsidRDefault="00E522FD">
      <w:pPr>
        <w:pStyle w:val="ConsPlusNormal"/>
        <w:ind w:firstLine="540"/>
        <w:jc w:val="both"/>
      </w:pPr>
    </w:p>
    <w:p w:rsidR="00E522FD" w:rsidRDefault="00E522FD">
      <w:pPr>
        <w:pStyle w:val="ConsPlusNormal"/>
        <w:ind w:firstLine="540"/>
        <w:jc w:val="both"/>
      </w:pPr>
      <w:r>
        <w:t>Правительство Российской Федерации постановляет:</w:t>
      </w:r>
    </w:p>
    <w:p w:rsidR="00E522FD" w:rsidRDefault="00E522FD">
      <w:pPr>
        <w:pStyle w:val="ConsPlusNormal"/>
        <w:spacing w:before="200"/>
        <w:ind w:firstLine="540"/>
        <w:jc w:val="both"/>
      </w:pPr>
      <w:r>
        <w:t xml:space="preserve">1. Утвердить прилагаемые </w:t>
      </w:r>
      <w:hyperlink w:anchor="P27" w:history="1">
        <w:r>
          <w:rPr>
            <w:color w:val="0000FF"/>
          </w:rPr>
          <w:t>изменения</w:t>
        </w:r>
      </w:hyperlink>
      <w:r>
        <w:t xml:space="preserve">, которые вносятся в </w:t>
      </w:r>
      <w:hyperlink r:id="rId5" w:history="1">
        <w:r>
          <w:rPr>
            <w:color w:val="0000FF"/>
          </w:rPr>
          <w:t>постановление</w:t>
        </w:r>
      </w:hyperlink>
      <w:r>
        <w:t xml:space="preserve"> Правительства Российской Федерации от 15 декабря 2020 г. N 2099 "Об утверждении Правил маркировки молочной продукции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молочной продукции" (Собрание законодательства Российской Федерации, 2020, N 51, ст. 8482).</w:t>
      </w:r>
    </w:p>
    <w:p w:rsidR="00E522FD" w:rsidRDefault="00E522FD">
      <w:pPr>
        <w:pStyle w:val="ConsPlusNormal"/>
        <w:spacing w:before="200"/>
        <w:ind w:firstLine="540"/>
        <w:jc w:val="both"/>
      </w:pPr>
      <w:r>
        <w:t>2. Настоящее постановление вступает в силу с 1 июня 2021 г.</w:t>
      </w:r>
    </w:p>
    <w:p w:rsidR="00E522FD" w:rsidRDefault="00E522FD">
      <w:pPr>
        <w:pStyle w:val="ConsPlusNormal"/>
        <w:ind w:firstLine="540"/>
        <w:jc w:val="both"/>
      </w:pPr>
    </w:p>
    <w:p w:rsidR="00E522FD" w:rsidRDefault="00E522FD">
      <w:pPr>
        <w:pStyle w:val="ConsPlusNormal"/>
        <w:jc w:val="right"/>
      </w:pPr>
      <w:r>
        <w:t>Председатель Правительства</w:t>
      </w:r>
    </w:p>
    <w:p w:rsidR="00E522FD" w:rsidRDefault="00E522FD">
      <w:pPr>
        <w:pStyle w:val="ConsPlusNormal"/>
        <w:jc w:val="right"/>
      </w:pPr>
      <w:r>
        <w:t>Российской Федерации</w:t>
      </w:r>
    </w:p>
    <w:p w:rsidR="00E522FD" w:rsidRDefault="00E522FD">
      <w:pPr>
        <w:pStyle w:val="ConsPlusNormal"/>
        <w:jc w:val="right"/>
      </w:pPr>
      <w:r>
        <w:t>М.МИШУСТИН</w:t>
      </w:r>
    </w:p>
    <w:p w:rsidR="00E522FD" w:rsidRDefault="00E522FD">
      <w:pPr>
        <w:pStyle w:val="ConsPlusNormal"/>
        <w:jc w:val="right"/>
      </w:pPr>
    </w:p>
    <w:p w:rsidR="00E522FD" w:rsidRDefault="00E522FD">
      <w:pPr>
        <w:pStyle w:val="ConsPlusNormal"/>
        <w:ind w:firstLine="540"/>
        <w:jc w:val="both"/>
      </w:pPr>
    </w:p>
    <w:p w:rsidR="00E522FD" w:rsidRDefault="00E522FD">
      <w:pPr>
        <w:pStyle w:val="ConsPlusNormal"/>
        <w:ind w:firstLine="540"/>
        <w:jc w:val="both"/>
      </w:pPr>
    </w:p>
    <w:p w:rsidR="00E522FD" w:rsidRDefault="00E522FD">
      <w:pPr>
        <w:pStyle w:val="ConsPlusNormal"/>
        <w:ind w:firstLine="540"/>
        <w:jc w:val="both"/>
      </w:pPr>
    </w:p>
    <w:p w:rsidR="00E522FD" w:rsidRDefault="00E522FD">
      <w:pPr>
        <w:pStyle w:val="ConsPlusNormal"/>
        <w:ind w:firstLine="540"/>
        <w:jc w:val="both"/>
      </w:pPr>
    </w:p>
    <w:p w:rsidR="00E522FD" w:rsidRDefault="00E522FD">
      <w:pPr>
        <w:pStyle w:val="ConsPlusNormal"/>
        <w:jc w:val="right"/>
        <w:outlineLvl w:val="0"/>
      </w:pPr>
      <w:r>
        <w:t>Утверждены</w:t>
      </w:r>
    </w:p>
    <w:p w:rsidR="00E522FD" w:rsidRDefault="00E522FD">
      <w:pPr>
        <w:pStyle w:val="ConsPlusNormal"/>
        <w:jc w:val="right"/>
      </w:pPr>
      <w:r>
        <w:t>постановлением Правительства</w:t>
      </w:r>
    </w:p>
    <w:p w:rsidR="00E522FD" w:rsidRDefault="00E522FD">
      <w:pPr>
        <w:pStyle w:val="ConsPlusNormal"/>
        <w:jc w:val="right"/>
      </w:pPr>
      <w:r>
        <w:t>Российской Федерации</w:t>
      </w:r>
    </w:p>
    <w:p w:rsidR="00E522FD" w:rsidRDefault="00E522FD">
      <w:pPr>
        <w:pStyle w:val="ConsPlusNormal"/>
        <w:jc w:val="right"/>
      </w:pPr>
      <w:r>
        <w:t>от 31 мая 2021 г. N 843</w:t>
      </w:r>
    </w:p>
    <w:p w:rsidR="00E522FD" w:rsidRDefault="00E522FD">
      <w:pPr>
        <w:pStyle w:val="ConsPlusNormal"/>
        <w:jc w:val="right"/>
      </w:pPr>
    </w:p>
    <w:p w:rsidR="00E522FD" w:rsidRDefault="00E522FD">
      <w:pPr>
        <w:pStyle w:val="ConsPlusTitle"/>
        <w:jc w:val="center"/>
      </w:pPr>
      <w:bookmarkStart w:id="1" w:name="P27"/>
      <w:bookmarkEnd w:id="1"/>
      <w:r>
        <w:t>ИЗМЕНЕНИЯ,</w:t>
      </w:r>
    </w:p>
    <w:p w:rsidR="00E522FD" w:rsidRDefault="00E522FD">
      <w:pPr>
        <w:pStyle w:val="ConsPlusTitle"/>
        <w:jc w:val="center"/>
      </w:pPr>
      <w:r>
        <w:t>КОТОРЫЕ ВНОСЯТСЯ В ПОСТАНОВЛЕНИЕ ПРАВИТЕЛЬСТВА РОССИЙСКОЙ</w:t>
      </w:r>
    </w:p>
    <w:p w:rsidR="00E522FD" w:rsidRDefault="00E522FD">
      <w:pPr>
        <w:pStyle w:val="ConsPlusTitle"/>
        <w:jc w:val="center"/>
      </w:pPr>
      <w:r>
        <w:t>ФЕДЕРАЦИИ ОТ 15 ДЕКАБРЯ 2020 Г. N 2099</w:t>
      </w:r>
    </w:p>
    <w:p w:rsidR="00E522FD" w:rsidRDefault="00E522FD">
      <w:pPr>
        <w:pStyle w:val="ConsPlusNormal"/>
        <w:jc w:val="right"/>
      </w:pPr>
    </w:p>
    <w:p w:rsidR="00E522FD" w:rsidRDefault="00E522FD">
      <w:pPr>
        <w:pStyle w:val="ConsPlusNormal"/>
        <w:ind w:firstLine="540"/>
        <w:jc w:val="both"/>
      </w:pPr>
      <w:r>
        <w:t xml:space="preserve">1. </w:t>
      </w:r>
      <w:hyperlink r:id="rId6" w:history="1">
        <w:r>
          <w:rPr>
            <w:color w:val="0000FF"/>
          </w:rPr>
          <w:t>Подпункт "а" пункта 2</w:t>
        </w:r>
      </w:hyperlink>
      <w:r>
        <w:t>:</w:t>
      </w:r>
    </w:p>
    <w:p w:rsidR="00E522FD" w:rsidRDefault="00E522FD">
      <w:pPr>
        <w:pStyle w:val="ConsPlusNormal"/>
        <w:spacing w:before="200"/>
        <w:ind w:firstLine="540"/>
        <w:jc w:val="both"/>
      </w:pPr>
      <w:r>
        <w:t xml:space="preserve">а) дополнить словами "(за исключением участников оборота молочной продукции, подпадающих под действие положений </w:t>
      </w:r>
      <w:hyperlink r:id="rId7" w:history="1">
        <w:r>
          <w:rPr>
            <w:color w:val="0000FF"/>
          </w:rPr>
          <w:t>пунктов 3</w:t>
        </w:r>
      </w:hyperlink>
      <w:r>
        <w:t xml:space="preserve"> и </w:t>
      </w:r>
      <w:hyperlink r:id="rId8" w:history="1">
        <w:r>
          <w:rPr>
            <w:color w:val="0000FF"/>
          </w:rPr>
          <w:t>7 статьи 2</w:t>
        </w:r>
      </w:hyperlink>
      <w:r>
        <w:t xml:space="preserve"> Федерального закона "О применении контрольно-кассовой техники при осуществлении расчетов в Российской Федерации")";</w:t>
      </w:r>
    </w:p>
    <w:p w:rsidR="00E522FD" w:rsidRDefault="00E522FD">
      <w:pPr>
        <w:pStyle w:val="ConsPlusNormal"/>
        <w:spacing w:before="200"/>
        <w:ind w:firstLine="540"/>
        <w:jc w:val="both"/>
      </w:pPr>
      <w:r>
        <w:t xml:space="preserve">б) дополнить предложением следующего содержания: "При этом участники оборота молочной продукции, подпадающие под действие положений </w:t>
      </w:r>
      <w:hyperlink r:id="rId9" w:history="1">
        <w:r>
          <w:rPr>
            <w:color w:val="0000FF"/>
          </w:rPr>
          <w:t>пунктов 3</w:t>
        </w:r>
      </w:hyperlink>
      <w:r>
        <w:t xml:space="preserve"> и </w:t>
      </w:r>
      <w:hyperlink r:id="rId10" w:history="1">
        <w:r>
          <w:rPr>
            <w:color w:val="0000FF"/>
          </w:rPr>
          <w:t>7 статьи 2</w:t>
        </w:r>
      </w:hyperlink>
      <w:r>
        <w:t xml:space="preserve"> Федерального закона "О применении контрольно-кассовой техники при осуществлении расчетов в Российской Федерации", осуществляют свою регистрацию в информационной системе мониторинга в течение 30 календарных дней со дня возникновения необходимости осуществления ими деятельности, связанной с вводом в оборот, и (или) оборотом, и (или) розничной продажей маркированной молочной продукции;".</w:t>
      </w:r>
    </w:p>
    <w:p w:rsidR="00E522FD" w:rsidRDefault="00E522FD">
      <w:pPr>
        <w:pStyle w:val="ConsPlusNormal"/>
        <w:spacing w:before="200"/>
        <w:ind w:firstLine="540"/>
        <w:jc w:val="both"/>
      </w:pPr>
      <w:r>
        <w:t xml:space="preserve">2. В </w:t>
      </w:r>
      <w:hyperlink r:id="rId11" w:history="1">
        <w:r>
          <w:rPr>
            <w:color w:val="0000FF"/>
          </w:rPr>
          <w:t>пункте 3</w:t>
        </w:r>
      </w:hyperlink>
      <w:r>
        <w:t>:</w:t>
      </w:r>
    </w:p>
    <w:p w:rsidR="00E522FD" w:rsidRDefault="00E522FD">
      <w:pPr>
        <w:pStyle w:val="ConsPlusNormal"/>
        <w:spacing w:before="200"/>
        <w:ind w:firstLine="540"/>
        <w:jc w:val="both"/>
      </w:pPr>
      <w:r>
        <w:t xml:space="preserve">а) в </w:t>
      </w:r>
      <w:hyperlink r:id="rId12" w:history="1">
        <w:r>
          <w:rPr>
            <w:color w:val="0000FF"/>
          </w:rPr>
          <w:t>подпункте "а"</w:t>
        </w:r>
      </w:hyperlink>
      <w:r>
        <w:t>:</w:t>
      </w:r>
    </w:p>
    <w:p w:rsidR="00E522FD" w:rsidRDefault="00B66F64">
      <w:pPr>
        <w:pStyle w:val="ConsPlusNormal"/>
        <w:spacing w:before="200"/>
        <w:ind w:firstLine="540"/>
        <w:jc w:val="both"/>
      </w:pPr>
      <w:hyperlink r:id="rId13" w:history="1">
        <w:r w:rsidR="00E522FD">
          <w:rPr>
            <w:color w:val="0000FF"/>
          </w:rPr>
          <w:t>абзац первый</w:t>
        </w:r>
      </w:hyperlink>
      <w:r w:rsidR="00E522FD">
        <w:t xml:space="preserve"> после слова "какао" дополнить словами "(за исключением мороженого и десертов без содержания молочных жиров и (или) молочного белка в составе)";</w:t>
      </w:r>
    </w:p>
    <w:p w:rsidR="00E522FD" w:rsidRDefault="00E522FD">
      <w:pPr>
        <w:pStyle w:val="ConsPlusNormal"/>
        <w:spacing w:before="200"/>
        <w:ind w:firstLine="540"/>
        <w:jc w:val="both"/>
      </w:pPr>
      <w:r>
        <w:lastRenderedPageBreak/>
        <w:t xml:space="preserve">в </w:t>
      </w:r>
      <w:hyperlink r:id="rId14" w:history="1">
        <w:r>
          <w:rPr>
            <w:color w:val="0000FF"/>
          </w:rPr>
          <w:t>абзаце втором</w:t>
        </w:r>
      </w:hyperlink>
      <w:r>
        <w:t xml:space="preserve"> слова "с 1 декабря 2021 г." заменить словами "с 20 января 2022 г., сведения о выводе из оборота путем розничной продажи указанной молочной продукции со сроком годности более 40 дней - с 1 июня 2022 г.";</w:t>
      </w:r>
    </w:p>
    <w:p w:rsidR="00E522FD" w:rsidRDefault="00E522FD">
      <w:pPr>
        <w:pStyle w:val="ConsPlusNormal"/>
        <w:spacing w:before="200"/>
        <w:ind w:firstLine="540"/>
        <w:jc w:val="both"/>
      </w:pPr>
      <w:r>
        <w:t xml:space="preserve">в </w:t>
      </w:r>
      <w:hyperlink r:id="rId15" w:history="1">
        <w:r>
          <w:rPr>
            <w:color w:val="0000FF"/>
          </w:rPr>
          <w:t>абзаце третьем</w:t>
        </w:r>
      </w:hyperlink>
      <w:r>
        <w:t>:</w:t>
      </w:r>
    </w:p>
    <w:p w:rsidR="00E522FD" w:rsidRDefault="00E522FD">
      <w:pPr>
        <w:pStyle w:val="ConsPlusNormal"/>
        <w:spacing w:before="200"/>
        <w:ind w:firstLine="540"/>
        <w:jc w:val="both"/>
      </w:pPr>
      <w:r>
        <w:t>после слов "о выводе из оборота указанной молочной продукции" дополнить словами "путем розничной продажи";</w:t>
      </w:r>
    </w:p>
    <w:p w:rsidR="00E522FD" w:rsidRDefault="00E522FD">
      <w:pPr>
        <w:pStyle w:val="ConsPlusNormal"/>
        <w:spacing w:before="200"/>
        <w:ind w:firstLine="540"/>
        <w:jc w:val="both"/>
      </w:pPr>
      <w:r>
        <w:t>слова "с 1 декабря 2021 г." заменить словами "с 20 января 2022 г., сведения о выводе из оборота путем розничной продажи указанной молочной продукции со сроком годности более 40 дней - с 1 июня 2022 г.";</w:t>
      </w:r>
    </w:p>
    <w:p w:rsidR="00E522FD" w:rsidRDefault="00E522FD">
      <w:pPr>
        <w:pStyle w:val="ConsPlusNormal"/>
        <w:spacing w:before="200"/>
        <w:ind w:firstLine="540"/>
        <w:jc w:val="both"/>
      </w:pPr>
      <w:r>
        <w:t xml:space="preserve">б) в </w:t>
      </w:r>
      <w:hyperlink r:id="rId16" w:history="1">
        <w:r>
          <w:rPr>
            <w:color w:val="0000FF"/>
          </w:rPr>
          <w:t>абзацах втором</w:t>
        </w:r>
      </w:hyperlink>
      <w:r>
        <w:t xml:space="preserve"> и </w:t>
      </w:r>
      <w:hyperlink r:id="rId17" w:history="1">
        <w:r>
          <w:rPr>
            <w:color w:val="0000FF"/>
          </w:rPr>
          <w:t>третьем подпункта "б"</w:t>
        </w:r>
      </w:hyperlink>
      <w:r>
        <w:t xml:space="preserve"> слова "с 1 декабря 2021 г." заменить словами "с 1 июня 2022 г.";</w:t>
      </w:r>
    </w:p>
    <w:p w:rsidR="00E522FD" w:rsidRDefault="00E522FD">
      <w:pPr>
        <w:pStyle w:val="ConsPlusNormal"/>
        <w:spacing w:before="200"/>
        <w:ind w:firstLine="540"/>
        <w:jc w:val="both"/>
      </w:pPr>
      <w:r>
        <w:t xml:space="preserve">в) в </w:t>
      </w:r>
      <w:hyperlink r:id="rId18" w:history="1">
        <w:r>
          <w:rPr>
            <w:color w:val="0000FF"/>
          </w:rPr>
          <w:t>подпункте "в"</w:t>
        </w:r>
      </w:hyperlink>
      <w:r>
        <w:t>:</w:t>
      </w:r>
    </w:p>
    <w:p w:rsidR="00E522FD" w:rsidRDefault="00B66F64">
      <w:pPr>
        <w:pStyle w:val="ConsPlusNormal"/>
        <w:spacing w:before="200"/>
        <w:ind w:firstLine="540"/>
        <w:jc w:val="both"/>
      </w:pPr>
      <w:hyperlink r:id="rId19" w:history="1">
        <w:r w:rsidR="00E522FD">
          <w:rPr>
            <w:color w:val="0000FF"/>
          </w:rPr>
          <w:t>абзац второй</w:t>
        </w:r>
      </w:hyperlink>
      <w:r w:rsidR="00E522FD">
        <w:t xml:space="preserve"> изложить в следующей редакции:</w:t>
      </w:r>
    </w:p>
    <w:p w:rsidR="00E522FD" w:rsidRDefault="00E522FD">
      <w:pPr>
        <w:pStyle w:val="ConsPlusNormal"/>
        <w:spacing w:before="200"/>
        <w:ind w:firstLine="540"/>
        <w:jc w:val="both"/>
      </w:pPr>
      <w:r>
        <w:t>"участники оборота молочной продукции, осуществляющие ввод в оборот указанной молочной продукции, наносят средства идентификации на указанную молочную продукцию и представляют в информационную систему мониторинга сведения о нанесении средств идентификации и вводе в оборот указанной молочной продукции в соответствии с Правилами, утвержденными настоящим постановлением, с 1 декабря 2021 г., сведения о выводе из оборота указанной молочной продукции путем розничной продажи в соответствии с Правилами, утвержденными настоящим постановлением, - с 20 января 2022 г., сведения об обороте и сведения о выводе из оборота путем, не являющимся продажей в розницу, указанной молочной продукции в соответствии с Правилами, утвержденными настоящим постановлением, - с 1 сентября 2022 г.;";</w:t>
      </w:r>
    </w:p>
    <w:p w:rsidR="00E522FD" w:rsidRDefault="00E522FD">
      <w:pPr>
        <w:pStyle w:val="ConsPlusNormal"/>
        <w:spacing w:before="200"/>
        <w:ind w:firstLine="540"/>
        <w:jc w:val="both"/>
      </w:pPr>
      <w:r>
        <w:t xml:space="preserve">в </w:t>
      </w:r>
      <w:hyperlink r:id="rId20" w:history="1">
        <w:r>
          <w:rPr>
            <w:color w:val="0000FF"/>
          </w:rPr>
          <w:t>абзаце третьем</w:t>
        </w:r>
      </w:hyperlink>
      <w:r>
        <w:t xml:space="preserve"> слова "с 1 декабря 2021 г." заменить словами "с 20 января 2022 г.";</w:t>
      </w:r>
    </w:p>
    <w:p w:rsidR="00E522FD" w:rsidRDefault="00E522FD">
      <w:pPr>
        <w:pStyle w:val="ConsPlusNormal"/>
        <w:spacing w:before="200"/>
        <w:ind w:firstLine="540"/>
        <w:jc w:val="both"/>
      </w:pPr>
      <w:r>
        <w:t xml:space="preserve">г) в </w:t>
      </w:r>
      <w:hyperlink r:id="rId21" w:history="1">
        <w:r>
          <w:rPr>
            <w:color w:val="0000FF"/>
          </w:rPr>
          <w:t>абзаце втором подпункта "г"</w:t>
        </w:r>
      </w:hyperlink>
      <w:r>
        <w:t xml:space="preserve"> слова "и самостоятельно осуществляющие розничную продажу собственной молочной продукции" заменить словами ", сельскохозяйственными производственными кооперативами".</w:t>
      </w:r>
    </w:p>
    <w:p w:rsidR="00E522FD" w:rsidRDefault="00E522FD">
      <w:pPr>
        <w:pStyle w:val="ConsPlusNormal"/>
        <w:spacing w:before="200"/>
        <w:ind w:firstLine="540"/>
        <w:jc w:val="both"/>
      </w:pPr>
      <w:r>
        <w:t xml:space="preserve">3. В </w:t>
      </w:r>
      <w:hyperlink r:id="rId22" w:history="1">
        <w:r>
          <w:rPr>
            <w:color w:val="0000FF"/>
          </w:rPr>
          <w:t>пункте 4</w:t>
        </w:r>
      </w:hyperlink>
      <w:r>
        <w:t>:</w:t>
      </w:r>
    </w:p>
    <w:p w:rsidR="00E522FD" w:rsidRDefault="00E522FD">
      <w:pPr>
        <w:pStyle w:val="ConsPlusNormal"/>
        <w:spacing w:before="200"/>
        <w:ind w:firstLine="540"/>
        <w:jc w:val="both"/>
      </w:pPr>
      <w:r>
        <w:t xml:space="preserve">а) после </w:t>
      </w:r>
      <w:hyperlink r:id="rId23" w:history="1">
        <w:r>
          <w:rPr>
            <w:color w:val="0000FF"/>
          </w:rPr>
          <w:t>абзаца первого</w:t>
        </w:r>
      </w:hyperlink>
      <w:r>
        <w:t xml:space="preserve"> дополнить абзацем следующего содержания:</w:t>
      </w:r>
    </w:p>
    <w:p w:rsidR="00E522FD" w:rsidRDefault="00E522FD">
      <w:pPr>
        <w:pStyle w:val="ConsPlusNormal"/>
        <w:spacing w:before="200"/>
        <w:ind w:firstLine="540"/>
        <w:jc w:val="both"/>
      </w:pPr>
      <w:r>
        <w:t>"В течение одного месяца после наступления соответствующей даты, установленной пунктом 3 настоящего постановления, с которой нанесение средств идентификации на такую молочную продукцию становится обязательным, допускается выпуск таможенными органами для внутреннего потребления или реимпорта немаркированной молочной продукции, приобретенной ранее соответствующей даты, установленной пунктом 3 настоящего постановления.";</w:t>
      </w:r>
    </w:p>
    <w:p w:rsidR="00E522FD" w:rsidRDefault="00E522FD">
      <w:pPr>
        <w:pStyle w:val="ConsPlusNormal"/>
        <w:spacing w:before="200"/>
        <w:ind w:firstLine="540"/>
        <w:jc w:val="both"/>
      </w:pPr>
      <w:r>
        <w:t xml:space="preserve">б) </w:t>
      </w:r>
      <w:hyperlink r:id="rId24" w:history="1">
        <w:r>
          <w:rPr>
            <w:color w:val="0000FF"/>
          </w:rPr>
          <w:t>абзац второй</w:t>
        </w:r>
      </w:hyperlink>
      <w:r>
        <w:t xml:space="preserve"> изложить в следующей редакции:</w:t>
      </w:r>
    </w:p>
    <w:p w:rsidR="00E522FD" w:rsidRDefault="00E522FD">
      <w:pPr>
        <w:pStyle w:val="ConsPlusNormal"/>
        <w:spacing w:before="200"/>
        <w:ind w:firstLine="540"/>
        <w:jc w:val="both"/>
      </w:pPr>
      <w:r>
        <w:t>"При наличии по состоянию на дату, установленную пунктом 3 настоящего постановления, с которой нанесение средств идентификации на такую молочную продукцию или представление в информационную систему мониторинга сведений становится обязательным, на территории Российской Федерации нереализованной молочной продукции, произведенной или ввезенной на территорию Российской Федерации до указанной даты, реализация такой молочной продукции без маркировки средствами идентификации допускается до окончания срока годности этой продукции.".</w:t>
      </w:r>
    </w:p>
    <w:p w:rsidR="00E522FD" w:rsidRDefault="00E522FD">
      <w:pPr>
        <w:pStyle w:val="ConsPlusNormal"/>
        <w:spacing w:before="200"/>
        <w:ind w:firstLine="540"/>
        <w:jc w:val="both"/>
      </w:pPr>
      <w:r>
        <w:t xml:space="preserve">4. В </w:t>
      </w:r>
      <w:hyperlink r:id="rId25" w:history="1">
        <w:r>
          <w:rPr>
            <w:color w:val="0000FF"/>
          </w:rPr>
          <w:t>Правилах</w:t>
        </w:r>
      </w:hyperlink>
      <w:r>
        <w:t xml:space="preserve"> маркировки молочной продукции средствами идентификации, утвержденных указанным постановлением:</w:t>
      </w:r>
    </w:p>
    <w:p w:rsidR="00E522FD" w:rsidRDefault="00E522FD">
      <w:pPr>
        <w:pStyle w:val="ConsPlusNormal"/>
        <w:spacing w:before="200"/>
        <w:ind w:firstLine="540"/>
        <w:jc w:val="both"/>
      </w:pPr>
      <w:r>
        <w:t xml:space="preserve">а) в </w:t>
      </w:r>
      <w:hyperlink r:id="rId26" w:history="1">
        <w:r>
          <w:rPr>
            <w:color w:val="0000FF"/>
          </w:rPr>
          <w:t>пункте 2</w:t>
        </w:r>
      </w:hyperlink>
      <w:r>
        <w:t>:</w:t>
      </w:r>
    </w:p>
    <w:p w:rsidR="00E522FD" w:rsidRDefault="00E522FD">
      <w:pPr>
        <w:pStyle w:val="ConsPlusNormal"/>
        <w:spacing w:before="200"/>
        <w:ind w:firstLine="540"/>
        <w:jc w:val="both"/>
      </w:pPr>
      <w:r>
        <w:t xml:space="preserve">после </w:t>
      </w:r>
      <w:hyperlink r:id="rId27" w:history="1">
        <w:r>
          <w:rPr>
            <w:color w:val="0000FF"/>
          </w:rPr>
          <w:t>абзаца девятнадцатого</w:t>
        </w:r>
      </w:hyperlink>
      <w:r>
        <w:t xml:space="preserve"> дополнить абзацем следующего содержания:</w:t>
      </w:r>
    </w:p>
    <w:p w:rsidR="00E522FD" w:rsidRDefault="00E522FD">
      <w:pPr>
        <w:pStyle w:val="ConsPlusNormal"/>
        <w:spacing w:before="200"/>
        <w:ind w:firstLine="540"/>
        <w:jc w:val="both"/>
      </w:pPr>
      <w:r>
        <w:t xml:space="preserve">"реализация молочной продукции посредством </w:t>
      </w:r>
      <w:proofErr w:type="spellStart"/>
      <w:r>
        <w:t>вендинговых</w:t>
      </w:r>
      <w:proofErr w:type="spellEnd"/>
      <w:r>
        <w:t xml:space="preserve"> автоматов при отгрузке молочной продукции со склада хранения для доставки до </w:t>
      </w:r>
      <w:proofErr w:type="spellStart"/>
      <w:r>
        <w:t>вендингового</w:t>
      </w:r>
      <w:proofErr w:type="spellEnd"/>
      <w:r>
        <w:t xml:space="preserve"> автомата;";</w:t>
      </w:r>
    </w:p>
    <w:p w:rsidR="00E522FD" w:rsidRDefault="00B66F64">
      <w:pPr>
        <w:pStyle w:val="ConsPlusNormal"/>
        <w:spacing w:before="200"/>
        <w:ind w:firstLine="540"/>
        <w:jc w:val="both"/>
      </w:pPr>
      <w:hyperlink r:id="rId28" w:history="1">
        <w:r w:rsidR="00E522FD">
          <w:rPr>
            <w:color w:val="0000FF"/>
          </w:rPr>
          <w:t>абзац тридцать первый</w:t>
        </w:r>
      </w:hyperlink>
      <w:r w:rsidR="00E522FD">
        <w:t xml:space="preserve"> после слов "профилактического питания" дополнить словами "(за исключением мороженого и десертов без содержания молочных жиров и (или) молочного белка в составе)";</w:t>
      </w:r>
    </w:p>
    <w:p w:rsidR="00E522FD" w:rsidRDefault="00E522FD">
      <w:pPr>
        <w:pStyle w:val="ConsPlusNormal"/>
        <w:spacing w:before="200"/>
        <w:ind w:firstLine="540"/>
        <w:jc w:val="both"/>
      </w:pPr>
      <w:r>
        <w:t xml:space="preserve">б) </w:t>
      </w:r>
      <w:hyperlink r:id="rId29" w:history="1">
        <w:r>
          <w:rPr>
            <w:color w:val="0000FF"/>
          </w:rPr>
          <w:t>пункт 54</w:t>
        </w:r>
      </w:hyperlink>
      <w:r>
        <w:t xml:space="preserve"> дополнить подпунктом "з" следующего содержания:</w:t>
      </w:r>
    </w:p>
    <w:p w:rsidR="00E522FD" w:rsidRDefault="00E522FD">
      <w:pPr>
        <w:pStyle w:val="ConsPlusNormal"/>
        <w:spacing w:before="200"/>
        <w:ind w:firstLine="540"/>
        <w:jc w:val="both"/>
      </w:pPr>
      <w:r>
        <w:t>"з) в случае использования услуг сервис-провайдера - перечень идентификационных номеров налогоплательщиков участников оборота молочной продукции, которые будут иметь возможность подачи отчета о нанесении и вводе в оборот готовой молочной продукции, маркированной средствами идентификации, преобразованными из кодов маркировки, полученных по заявке.";</w:t>
      </w:r>
    </w:p>
    <w:p w:rsidR="00E522FD" w:rsidRDefault="00E522FD">
      <w:pPr>
        <w:pStyle w:val="ConsPlusNormal"/>
        <w:spacing w:before="200"/>
        <w:ind w:firstLine="540"/>
        <w:jc w:val="both"/>
      </w:pPr>
      <w:r>
        <w:t xml:space="preserve">в) в </w:t>
      </w:r>
      <w:hyperlink r:id="rId30" w:history="1">
        <w:r>
          <w:rPr>
            <w:color w:val="0000FF"/>
          </w:rPr>
          <w:t>абзаце первом пункта 66</w:t>
        </w:r>
      </w:hyperlink>
      <w:r>
        <w:t xml:space="preserve"> предложение второе исключить;</w:t>
      </w:r>
    </w:p>
    <w:p w:rsidR="00E522FD" w:rsidRDefault="00E522FD">
      <w:pPr>
        <w:pStyle w:val="ConsPlusNormal"/>
        <w:spacing w:before="200"/>
        <w:ind w:firstLine="540"/>
        <w:jc w:val="both"/>
      </w:pPr>
      <w:r>
        <w:t xml:space="preserve">г) </w:t>
      </w:r>
      <w:hyperlink r:id="rId31" w:history="1">
        <w:r>
          <w:rPr>
            <w:color w:val="0000FF"/>
          </w:rPr>
          <w:t>подпункт "е" пункта 94</w:t>
        </w:r>
      </w:hyperlink>
      <w:r>
        <w:t xml:space="preserve"> изложить в следующей редакции:</w:t>
      </w:r>
    </w:p>
    <w:p w:rsidR="00E522FD" w:rsidRDefault="00E522FD">
      <w:pPr>
        <w:pStyle w:val="ConsPlusNormal"/>
        <w:spacing w:before="200"/>
        <w:ind w:firstLine="540"/>
        <w:jc w:val="both"/>
      </w:pPr>
      <w:r>
        <w:t>"е) код маркировки, или коды идентификации потребительских упаковок, или коды идентификации групповых упаковок, или коды идентификации набора товаров;";</w:t>
      </w:r>
    </w:p>
    <w:p w:rsidR="00E522FD" w:rsidRDefault="00E522FD">
      <w:pPr>
        <w:pStyle w:val="ConsPlusNormal"/>
        <w:spacing w:before="200"/>
        <w:ind w:firstLine="540"/>
        <w:jc w:val="both"/>
      </w:pPr>
      <w:r>
        <w:t xml:space="preserve">д) </w:t>
      </w:r>
      <w:hyperlink r:id="rId32" w:history="1">
        <w:r>
          <w:rPr>
            <w:color w:val="0000FF"/>
          </w:rPr>
          <w:t>пункт 98</w:t>
        </w:r>
      </w:hyperlink>
      <w:r>
        <w:t xml:space="preserve"> после слов "подпадает под действие положений" дополнить словами "</w:t>
      </w:r>
      <w:hyperlink r:id="rId33" w:history="1">
        <w:r>
          <w:rPr>
            <w:color w:val="0000FF"/>
          </w:rPr>
          <w:t>абзаца восьмого пункта 2</w:t>
        </w:r>
      </w:hyperlink>
      <w:r>
        <w:t xml:space="preserve"> и";</w:t>
      </w:r>
    </w:p>
    <w:p w:rsidR="00E522FD" w:rsidRDefault="00E522FD">
      <w:pPr>
        <w:pStyle w:val="ConsPlusNormal"/>
        <w:spacing w:before="200"/>
        <w:ind w:firstLine="540"/>
        <w:jc w:val="both"/>
      </w:pPr>
      <w:r>
        <w:t xml:space="preserve">е) </w:t>
      </w:r>
      <w:hyperlink r:id="rId34" w:history="1">
        <w:r>
          <w:rPr>
            <w:color w:val="0000FF"/>
          </w:rPr>
          <w:t>дополнить</w:t>
        </w:r>
      </w:hyperlink>
      <w:r>
        <w:t xml:space="preserve"> пунктом 98(1) следующего содержания:</w:t>
      </w:r>
    </w:p>
    <w:p w:rsidR="00E522FD" w:rsidRDefault="00E522FD">
      <w:pPr>
        <w:pStyle w:val="ConsPlusNormal"/>
        <w:spacing w:before="200"/>
        <w:ind w:firstLine="540"/>
        <w:jc w:val="both"/>
      </w:pPr>
      <w:r>
        <w:t xml:space="preserve">"98(1). Участники оборота молочной продукции, осуществляющие ввод молочной продукции в оборот, и (или) ее оборот, и (или) ее вывод из оборота в случаях, предусмотренных </w:t>
      </w:r>
      <w:hyperlink r:id="rId35" w:history="1">
        <w:r>
          <w:rPr>
            <w:color w:val="0000FF"/>
          </w:rPr>
          <w:t>абзацем восьмым пункта 2</w:t>
        </w:r>
      </w:hyperlink>
      <w:r>
        <w:t xml:space="preserve">, </w:t>
      </w:r>
      <w:hyperlink r:id="rId36" w:history="1">
        <w:r>
          <w:rPr>
            <w:color w:val="0000FF"/>
          </w:rPr>
          <w:t>пунктами 3</w:t>
        </w:r>
      </w:hyperlink>
      <w:r>
        <w:t xml:space="preserve"> и </w:t>
      </w:r>
      <w:hyperlink r:id="rId37" w:history="1">
        <w:r>
          <w:rPr>
            <w:color w:val="0000FF"/>
          </w:rPr>
          <w:t>7 статьи 2</w:t>
        </w:r>
      </w:hyperlink>
      <w:r>
        <w:t xml:space="preserve"> Федерального закона "О применении контрольно-кассовой техники при осуществлении расчетов в Российской Федерации", вправе представлять сведения, указанные в разделе VIII настоящих Правил, в течение 30 календарных дней:</w:t>
      </w:r>
    </w:p>
    <w:p w:rsidR="00E522FD" w:rsidRDefault="00E522FD">
      <w:pPr>
        <w:pStyle w:val="ConsPlusNormal"/>
        <w:spacing w:before="200"/>
        <w:ind w:firstLine="540"/>
        <w:jc w:val="both"/>
      </w:pPr>
      <w:r>
        <w:t>со дня отгрузки (передачи или приемки) молочной продукции - при передаче (приемке) молочной продукции в рамках сделок, предусматривающих переход права собственности на указанные товары, а также в рамках договоров комиссии, и (или) агентских договоров, и (или) договоров подряда;</w:t>
      </w:r>
    </w:p>
    <w:p w:rsidR="00E522FD" w:rsidRDefault="00E522FD">
      <w:pPr>
        <w:pStyle w:val="ConsPlusNormal"/>
        <w:spacing w:before="200"/>
        <w:ind w:firstLine="540"/>
        <w:jc w:val="both"/>
      </w:pPr>
      <w:r>
        <w:t>следующих за днем вывода молочной продукции из оборота, - при выводе молочной продукции из оборота;</w:t>
      </w:r>
    </w:p>
    <w:p w:rsidR="00E522FD" w:rsidRDefault="00E522FD">
      <w:pPr>
        <w:pStyle w:val="ConsPlusNormal"/>
        <w:spacing w:before="200"/>
        <w:ind w:firstLine="540"/>
        <w:jc w:val="both"/>
      </w:pPr>
      <w:r>
        <w:t>следующих за днем возврата молочной продукции в оборот, - в случае возврата молочной продукции с неповрежденным средством идентификации.";</w:t>
      </w:r>
    </w:p>
    <w:p w:rsidR="00E522FD" w:rsidRDefault="00E522FD">
      <w:pPr>
        <w:pStyle w:val="ConsPlusNormal"/>
        <w:spacing w:before="200"/>
        <w:ind w:firstLine="540"/>
        <w:jc w:val="both"/>
      </w:pPr>
      <w:r>
        <w:t xml:space="preserve">ж) в </w:t>
      </w:r>
      <w:hyperlink r:id="rId38" w:history="1">
        <w:r>
          <w:rPr>
            <w:color w:val="0000FF"/>
          </w:rPr>
          <w:t>абзаце первом пункта 100</w:t>
        </w:r>
      </w:hyperlink>
      <w:r>
        <w:t xml:space="preserve"> слова "или с использованием дистанционного способа продажи" заменить словами ", с использованием дистанционного способа продажи или путем продажи посредством </w:t>
      </w:r>
      <w:proofErr w:type="spellStart"/>
      <w:r>
        <w:t>вендингового</w:t>
      </w:r>
      <w:proofErr w:type="spellEnd"/>
      <w:r>
        <w:t xml:space="preserve"> автомата";</w:t>
      </w:r>
    </w:p>
    <w:p w:rsidR="00E522FD" w:rsidRDefault="00E522FD">
      <w:pPr>
        <w:pStyle w:val="ConsPlusNormal"/>
        <w:spacing w:before="200"/>
        <w:ind w:firstLine="540"/>
        <w:jc w:val="both"/>
      </w:pPr>
      <w:r>
        <w:t xml:space="preserve">з) </w:t>
      </w:r>
      <w:hyperlink r:id="rId39" w:history="1">
        <w:r>
          <w:rPr>
            <w:color w:val="0000FF"/>
          </w:rPr>
          <w:t>пункт 101</w:t>
        </w:r>
      </w:hyperlink>
      <w:r>
        <w:t xml:space="preserve"> после слов "дистанционным способом" дополнить словами "или путем продажи посредством </w:t>
      </w:r>
      <w:proofErr w:type="spellStart"/>
      <w:r>
        <w:t>вендингового</w:t>
      </w:r>
      <w:proofErr w:type="spellEnd"/>
      <w:r>
        <w:t xml:space="preserve"> автомата".</w:t>
      </w:r>
    </w:p>
    <w:p w:rsidR="00E522FD" w:rsidRDefault="00E522FD">
      <w:pPr>
        <w:pStyle w:val="ConsPlusNormal"/>
        <w:jc w:val="both"/>
      </w:pPr>
    </w:p>
    <w:p w:rsidR="00E522FD" w:rsidRDefault="00E522FD">
      <w:pPr>
        <w:pStyle w:val="ConsPlusNormal"/>
        <w:jc w:val="both"/>
      </w:pPr>
    </w:p>
    <w:p w:rsidR="00E522FD" w:rsidRDefault="00E522FD">
      <w:pPr>
        <w:pStyle w:val="ConsPlusNormal"/>
        <w:pBdr>
          <w:top w:val="single" w:sz="6" w:space="0" w:color="auto"/>
        </w:pBdr>
        <w:spacing w:before="100" w:after="100"/>
        <w:jc w:val="both"/>
        <w:rPr>
          <w:sz w:val="2"/>
          <w:szCs w:val="2"/>
        </w:rPr>
      </w:pPr>
    </w:p>
    <w:p w:rsidR="005E058B" w:rsidRDefault="005E058B"/>
    <w:sectPr w:rsidR="005E058B" w:rsidSect="00CA1C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2FD"/>
    <w:rsid w:val="005E058B"/>
    <w:rsid w:val="00944B31"/>
    <w:rsid w:val="00B66F64"/>
    <w:rsid w:val="00E522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50739D-28F7-418C-8A3F-407A01B0E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522FD"/>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Title">
    <w:name w:val="ConsPlusTitle"/>
    <w:rsid w:val="00E522FD"/>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TitlePage">
    <w:name w:val="ConsPlusTitlePage"/>
    <w:rsid w:val="00E522F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510C9E262E648CCA66203E5A8E693788B8B4307445C0442442308A0069DE40CE5382402CA940FC1A35D16F25937C557E58FD928BDFD7DA0ABdAF" TargetMode="External"/><Relationship Id="rId18" Type="http://schemas.openxmlformats.org/officeDocument/2006/relationships/hyperlink" Target="consultantplus://offline/ref=6510C9E262E648CCA66203E5A8E693788B8B4307445C0442442308A0069DE40CE5382402CA940FC1A95D16F25937C557E58FD928BDFD7DA0ABdAF" TargetMode="External"/><Relationship Id="rId26" Type="http://schemas.openxmlformats.org/officeDocument/2006/relationships/hyperlink" Target="consultantplus://offline/ref=6510C9E262E648CCA66203E5A8E693788B8B4307445C0442442308A0069DE40CE5382402CA940FC4A05D16F25937C557E58FD928BDFD7DA0ABdAF" TargetMode="External"/><Relationship Id="rId39" Type="http://schemas.openxmlformats.org/officeDocument/2006/relationships/hyperlink" Target="consultantplus://offline/ref=6510C9E262E648CCA66203E5A8E693788B8B4307445C0442442308A0069DE40CE5382402CA940BC4A55D16F25937C557E58FD928BDFD7DA0ABdAF" TargetMode="External"/><Relationship Id="rId21" Type="http://schemas.openxmlformats.org/officeDocument/2006/relationships/hyperlink" Target="consultantplus://offline/ref=6510C9E262E648CCA66203E5A8E693788B8B4307445C0442442308A0069DE40CE5382402CA940FC2A35D16F25937C557E58FD928BDFD7DA0ABdAF" TargetMode="External"/><Relationship Id="rId34" Type="http://schemas.openxmlformats.org/officeDocument/2006/relationships/hyperlink" Target="consultantplus://offline/ref=6510C9E262E648CCA66203E5A8E693788B8B4307445C0442442308A0069DE40CE5382402CA940FC3A95D16F25937C557E58FD928BDFD7DA0ABdAF" TargetMode="External"/><Relationship Id="rId7" Type="http://schemas.openxmlformats.org/officeDocument/2006/relationships/hyperlink" Target="consultantplus://offline/ref=6510C9E262E648CCA66203E5A8E693788B8A4A02425E0442442308A0069DE40CE5382406CF950494F01217AE1D61D657E08FDB2EA1AFdEF" TargetMode="External"/><Relationship Id="rId2" Type="http://schemas.openxmlformats.org/officeDocument/2006/relationships/settings" Target="settings.xml"/><Relationship Id="rId16" Type="http://schemas.openxmlformats.org/officeDocument/2006/relationships/hyperlink" Target="consultantplus://offline/ref=6510C9E262E648CCA66203E5A8E693788B8B4307445C0442442308A0069DE40CE5382402CA940FC1A75D16F25937C557E58FD928BDFD7DA0ABdAF" TargetMode="External"/><Relationship Id="rId20" Type="http://schemas.openxmlformats.org/officeDocument/2006/relationships/hyperlink" Target="consultantplus://offline/ref=6510C9E262E648CCA66203E5A8E693788B8B4307445C0442442308A0069DE40CE5382402CA940FC2A15D16F25937C557E58FD928BDFD7DA0ABdAF" TargetMode="External"/><Relationship Id="rId29" Type="http://schemas.openxmlformats.org/officeDocument/2006/relationships/hyperlink" Target="consultantplus://offline/ref=6510C9E262E648CCA66203E5A8E693788B8B4307445C0442442308A0069DE40CE5382402CA940DC4A05D16F25937C557E58FD928BDFD7DA0ABdAF"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6510C9E262E648CCA66203E5A8E693788B8B4307445C0442442308A0069DE40CE5382402CA940FC0A65D16F25937C557E58FD928BDFD7DA0ABdAF" TargetMode="External"/><Relationship Id="rId11" Type="http://schemas.openxmlformats.org/officeDocument/2006/relationships/hyperlink" Target="consultantplus://offline/ref=6510C9E262E648CCA66203E5A8E693788B8B4307445C0442442308A0069DE40CE5382402CA940FC1A05D16F25937C557E58FD928BDFD7DA0ABdAF" TargetMode="External"/><Relationship Id="rId24" Type="http://schemas.openxmlformats.org/officeDocument/2006/relationships/hyperlink" Target="consultantplus://offline/ref=6510C9E262E648CCA66203E5A8E693788B8B4307445C0442442308A0069DE40CE5382402CA940FC2A45D16F25937C557E58FD928BDFD7DA0ABdAF" TargetMode="External"/><Relationship Id="rId32" Type="http://schemas.openxmlformats.org/officeDocument/2006/relationships/hyperlink" Target="consultantplus://offline/ref=6510C9E262E648CCA66203E5A8E693788B8B4307445C0442442308A0069DE40CE5382402CA940BC3A35D16F25937C557E58FD928BDFD7DA0ABdAF" TargetMode="External"/><Relationship Id="rId37" Type="http://schemas.openxmlformats.org/officeDocument/2006/relationships/hyperlink" Target="consultantplus://offline/ref=6510C9E262E648CCA66203E5A8E693788B8A4A02425E0442442308A0069DE40CE5382404CF960494F01217AE1D61D657E08FDB2EA1AFdEF" TargetMode="External"/><Relationship Id="rId40" Type="http://schemas.openxmlformats.org/officeDocument/2006/relationships/fontTable" Target="fontTable.xml"/><Relationship Id="rId5" Type="http://schemas.openxmlformats.org/officeDocument/2006/relationships/hyperlink" Target="consultantplus://offline/ref=6510C9E262E648CCA66203E5A8E693788B8B4307445C0442442308A0069DE40CF7387C0ECA9711C0A74840A31FA6d3F" TargetMode="External"/><Relationship Id="rId15" Type="http://schemas.openxmlformats.org/officeDocument/2006/relationships/hyperlink" Target="consultantplus://offline/ref=6510C9E262E648CCA66203E5A8E693788B8B4307445C0442442308A0069DE40CE5382402CA940FC1A55D16F25937C557E58FD928BDFD7DA0ABdAF" TargetMode="External"/><Relationship Id="rId23" Type="http://schemas.openxmlformats.org/officeDocument/2006/relationships/hyperlink" Target="consultantplus://offline/ref=6510C9E262E648CCA66203E5A8E693788B8B4307445C0442442308A0069DE40CE5382402CA940FC2A55D16F25937C557E58FD928BDFD7DA0ABdAF" TargetMode="External"/><Relationship Id="rId28" Type="http://schemas.openxmlformats.org/officeDocument/2006/relationships/hyperlink" Target="consultantplus://offline/ref=6510C9E262E648CCA66203E5A8E693788B8B4307445C0442442308A0069DE40CE5382402CA940FC7A05D16F25937C557E58FD928BDFD7DA0ABdAF" TargetMode="External"/><Relationship Id="rId36" Type="http://schemas.openxmlformats.org/officeDocument/2006/relationships/hyperlink" Target="consultantplus://offline/ref=6510C9E262E648CCA66203E5A8E693788B8A4A02425E0442442308A0069DE40CE5382406CF950494F01217AE1D61D657E08FDB2EA1AFdEF" TargetMode="External"/><Relationship Id="rId10" Type="http://schemas.openxmlformats.org/officeDocument/2006/relationships/hyperlink" Target="consultantplus://offline/ref=6510C9E262E648CCA66203E5A8E693788B8A4A02425E0442442308A0069DE40CE5382404CF960494F01217AE1D61D657E08FDB2EA1AFdEF" TargetMode="External"/><Relationship Id="rId19" Type="http://schemas.openxmlformats.org/officeDocument/2006/relationships/hyperlink" Target="consultantplus://offline/ref=6510C9E262E648CCA66203E5A8E693788B8B4307445C0442442308A0069DE40CE5382402CA940FC1A85D16F25937C557E58FD928BDFD7DA0ABdAF" TargetMode="External"/><Relationship Id="rId31" Type="http://schemas.openxmlformats.org/officeDocument/2006/relationships/hyperlink" Target="consultantplus://offline/ref=6510C9E262E648CCA66203E5A8E693788B8B4307445C0442442308A0069DE40CE5382402CA940BC2A35D16F25937C557E58FD928BDFD7DA0ABdAF"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6510C9E262E648CCA66203E5A8E693788B8A4A02425E0442442308A0069DE40CE5382406CF950494F01217AE1D61D657E08FDB2EA1AFdEF" TargetMode="External"/><Relationship Id="rId14" Type="http://schemas.openxmlformats.org/officeDocument/2006/relationships/hyperlink" Target="consultantplus://offline/ref=6510C9E262E648CCA66203E5A8E693788B8B4307445C0442442308A0069DE40CE5382402CA940FC1A25D16F25937C557E58FD928BDFD7DA0ABdAF" TargetMode="External"/><Relationship Id="rId22" Type="http://schemas.openxmlformats.org/officeDocument/2006/relationships/hyperlink" Target="consultantplus://offline/ref=6510C9E262E648CCA66203E5A8E693788B8B4307445C0442442308A0069DE40CE5382402CA940FC2A55D16F25937C557E58FD928BDFD7DA0ABdAF" TargetMode="External"/><Relationship Id="rId27" Type="http://schemas.openxmlformats.org/officeDocument/2006/relationships/hyperlink" Target="consultantplus://offline/ref=6510C9E262E648CCA66203E5A8E693788B8B4307445C0442442308A0069DE40CE5382402CA940FC5A85D16F25937C557E58FD928BDFD7DA0ABdAF" TargetMode="External"/><Relationship Id="rId30" Type="http://schemas.openxmlformats.org/officeDocument/2006/relationships/hyperlink" Target="consultantplus://offline/ref=6510C9E262E648CCA66203E5A8E693788B8B4307445C0442442308A0069DE40CE5382402CA940DC8A95D16F25937C557E58FD928BDFD7DA0ABdAF" TargetMode="External"/><Relationship Id="rId35" Type="http://schemas.openxmlformats.org/officeDocument/2006/relationships/hyperlink" Target="consultantplus://offline/ref=6510C9E262E648CCA66203E5A8E693788B8A4A02425E0442442308A0069DE40CE5382406CE9D0494F01217AE1D61D657E08FDB2EA1AFdEF" TargetMode="External"/><Relationship Id="rId8" Type="http://schemas.openxmlformats.org/officeDocument/2006/relationships/hyperlink" Target="consultantplus://offline/ref=6510C9E262E648CCA66203E5A8E693788B8A4A02425E0442442308A0069DE40CE5382404CF960494F01217AE1D61D657E08FDB2EA1AFdEF" TargetMode="External"/><Relationship Id="rId3" Type="http://schemas.openxmlformats.org/officeDocument/2006/relationships/webSettings" Target="webSettings.xml"/><Relationship Id="rId12" Type="http://schemas.openxmlformats.org/officeDocument/2006/relationships/hyperlink" Target="consultantplus://offline/ref=6510C9E262E648CCA66203E5A8E693788B8B4307445C0442442308A0069DE40CE5382402CA940FC1A35D16F25937C557E58FD928BDFD7DA0ABdAF" TargetMode="External"/><Relationship Id="rId17" Type="http://schemas.openxmlformats.org/officeDocument/2006/relationships/hyperlink" Target="consultantplus://offline/ref=6510C9E262E648CCA66203E5A8E693788B8B4307445C0442442308A0069DE40CE5382402CA940FC1A65D16F25937C557E58FD928BDFD7DA0ABdAF" TargetMode="External"/><Relationship Id="rId25" Type="http://schemas.openxmlformats.org/officeDocument/2006/relationships/hyperlink" Target="consultantplus://offline/ref=6510C9E262E648CCA66203E5A8E693788B8B4307445C0442442308A0069DE40CE5382402CA940FC3A95D16F25937C557E58FD928BDFD7DA0ABdAF" TargetMode="External"/><Relationship Id="rId33" Type="http://schemas.openxmlformats.org/officeDocument/2006/relationships/hyperlink" Target="consultantplus://offline/ref=6510C9E262E648CCA66203E5A8E693788B8A4A02425E0442442308A0069DE40CE5382406CE9D0494F01217AE1D61D657E08FDB2EA1AFdEF" TargetMode="External"/><Relationship Id="rId38" Type="http://schemas.openxmlformats.org/officeDocument/2006/relationships/hyperlink" Target="consultantplus://offline/ref=6510C9E262E648CCA66203E5A8E693788B8B4307445C0442442308A0069DE40CE5382402CA940BC3A85D16F25937C557E58FD928BDFD7DA0ABdA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1986</Words>
  <Characters>11324</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Краснобаева Елена Анатольевна</dc:creator>
  <cp:keywords/>
  <dc:description/>
  <cp:lastModifiedBy>Сыроешкина Оксана Ю.</cp:lastModifiedBy>
  <cp:revision>2</cp:revision>
  <dcterms:created xsi:type="dcterms:W3CDTF">2021-06-11T03:27:00Z</dcterms:created>
  <dcterms:modified xsi:type="dcterms:W3CDTF">2021-06-11T03:27:00Z</dcterms:modified>
</cp:coreProperties>
</file>